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BA9" w:rsidRPr="00390BA9" w:rsidRDefault="00390BA9" w:rsidP="007A71DF">
      <w:pPr>
        <w:autoSpaceDE w:val="0"/>
        <w:autoSpaceDN w:val="0"/>
        <w:adjustRightInd w:val="0"/>
        <w:jc w:val="right"/>
        <w:rPr>
          <w:rFonts w:asciiTheme="minorEastAsia" w:hAnsiTheme="minorEastAsia" w:cs="Generic0-Regular"/>
          <w:kern w:val="0"/>
          <w:szCs w:val="21"/>
        </w:rPr>
      </w:pPr>
      <w:r w:rsidRPr="00390BA9">
        <w:rPr>
          <w:rFonts w:asciiTheme="minorEastAsia" w:hAnsiTheme="minorEastAsia" w:cs="Generic0-Regular" w:hint="eastAsia"/>
          <w:kern w:val="0"/>
          <w:szCs w:val="21"/>
        </w:rPr>
        <w:t>契約番号</w:t>
      </w:r>
      <w:r w:rsidRPr="00390BA9">
        <w:rPr>
          <w:rFonts w:asciiTheme="minorEastAsia" w:hAnsiTheme="minorEastAsia" w:cs="Generic0-Regular"/>
          <w:kern w:val="0"/>
          <w:szCs w:val="21"/>
        </w:rPr>
        <w:t xml:space="preserve"> - </w:t>
      </w:r>
      <w:r w:rsidRPr="00390BA9">
        <w:rPr>
          <w:rFonts w:asciiTheme="minorEastAsia" w:hAnsiTheme="minorEastAsia" w:cs="Generic0-Regular" w:hint="eastAsia"/>
          <w:kern w:val="0"/>
          <w:szCs w:val="21"/>
        </w:rPr>
        <w:t>号</w:t>
      </w:r>
    </w:p>
    <w:p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（物品）</w:t>
      </w:r>
    </w:p>
    <w:p w:rsidR="00390BA9" w:rsidRDefault="00390BA9" w:rsidP="007A71DF">
      <w:pPr>
        <w:autoSpaceDE w:val="0"/>
        <w:autoSpaceDN w:val="0"/>
        <w:adjustRightInd w:val="0"/>
        <w:jc w:val="center"/>
        <w:rPr>
          <w:rFonts w:asciiTheme="minorEastAsia" w:hAnsiTheme="minorEastAsia" w:cs="Generic0-Regular"/>
          <w:kern w:val="0"/>
          <w:szCs w:val="21"/>
        </w:rPr>
      </w:pPr>
      <w:r w:rsidRPr="00390BA9">
        <w:rPr>
          <w:rFonts w:asciiTheme="minorEastAsia" w:hAnsiTheme="minorEastAsia" w:cs="Generic0-Regular" w:hint="eastAsia"/>
          <w:kern w:val="0"/>
          <w:szCs w:val="21"/>
        </w:rPr>
        <w:t>町有財産売買契約書</w:t>
      </w:r>
    </w:p>
    <w:p w:rsidR="007A71DF" w:rsidRPr="00390BA9" w:rsidRDefault="007A71DF" w:rsidP="007A71DF">
      <w:pPr>
        <w:autoSpaceDE w:val="0"/>
        <w:autoSpaceDN w:val="0"/>
        <w:adjustRightInd w:val="0"/>
        <w:jc w:val="center"/>
        <w:rPr>
          <w:rFonts w:asciiTheme="minorEastAsia" w:hAnsiTheme="minorEastAsia" w:cs="Generic0-Regular"/>
          <w:kern w:val="0"/>
          <w:szCs w:val="21"/>
        </w:rPr>
      </w:pPr>
    </w:p>
    <w:p w:rsidR="00390BA9" w:rsidRPr="00390BA9" w:rsidRDefault="00390BA9" w:rsidP="007A71DF">
      <w:pPr>
        <w:autoSpaceDE w:val="0"/>
        <w:autoSpaceDN w:val="0"/>
        <w:adjustRightInd w:val="0"/>
        <w:ind w:firstLineChars="100" w:firstLine="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売払人</w:t>
      </w:r>
      <w:r w:rsidRPr="00390BA9">
        <w:rPr>
          <w:rFonts w:asciiTheme="minorEastAsia" w:hAnsiTheme="minorEastAsia" w:cs="Generic0-Regular"/>
          <w:kern w:val="0"/>
          <w:szCs w:val="21"/>
        </w:rPr>
        <w:t xml:space="preserve"> </w:t>
      </w:r>
      <w:r w:rsidR="00D37710">
        <w:rPr>
          <w:rFonts w:asciiTheme="minorEastAsia" w:hAnsiTheme="minorEastAsia" w:cs="Generic0-Regular" w:hint="eastAsia"/>
          <w:kern w:val="0"/>
          <w:szCs w:val="21"/>
        </w:rPr>
        <w:t>大淀町</w:t>
      </w:r>
      <w:r w:rsidRPr="00390BA9">
        <w:rPr>
          <w:rFonts w:asciiTheme="minorEastAsia" w:hAnsiTheme="minorEastAsia" w:cs="Generic0-Regular" w:hint="eastAsia"/>
          <w:kern w:val="0"/>
          <w:szCs w:val="21"/>
        </w:rPr>
        <w:t>（以下「甲」という。）と買受人</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（以下「乙」という。）とは、この契約書に定めるもののほか、</w:t>
      </w:r>
      <w:r w:rsidR="00D37710">
        <w:rPr>
          <w:rFonts w:asciiTheme="minorEastAsia" w:hAnsiTheme="minorEastAsia" w:cs="Generic0-Regular" w:hint="eastAsia"/>
          <w:kern w:val="0"/>
          <w:szCs w:val="21"/>
        </w:rPr>
        <w:t>大淀</w:t>
      </w:r>
      <w:r w:rsidRPr="00390BA9">
        <w:rPr>
          <w:rFonts w:asciiTheme="minorEastAsia" w:hAnsiTheme="minorEastAsia" w:cs="Generic0-Regular" w:hint="eastAsia"/>
          <w:kern w:val="0"/>
          <w:szCs w:val="21"/>
        </w:rPr>
        <w:t>町契約規則及び</w:t>
      </w:r>
      <w:r w:rsidR="00B103BA">
        <w:rPr>
          <w:rFonts w:asciiTheme="minorEastAsia" w:hAnsiTheme="minorEastAsia" w:cs="Generic0-Regular" w:hint="eastAsia"/>
          <w:kern w:val="0"/>
          <w:szCs w:val="21"/>
        </w:rPr>
        <w:t>大淀</w:t>
      </w:r>
      <w:r w:rsidRPr="00390BA9">
        <w:rPr>
          <w:rFonts w:asciiTheme="minorEastAsia" w:hAnsiTheme="minorEastAsia" w:cs="Generic0-Regular" w:hint="eastAsia"/>
          <w:kern w:val="0"/>
          <w:szCs w:val="21"/>
        </w:rPr>
        <w:t>町インターネット公有</w:t>
      </w:r>
      <w:r w:rsidR="00D37710">
        <w:rPr>
          <w:rFonts w:asciiTheme="minorEastAsia" w:hAnsiTheme="minorEastAsia" w:cs="Generic0-Regular" w:hint="eastAsia"/>
          <w:kern w:val="0"/>
          <w:szCs w:val="21"/>
        </w:rPr>
        <w:t>財産売却ガイドライン等の諸規定を遵守し、大淀</w:t>
      </w:r>
      <w:r w:rsidRPr="00390BA9">
        <w:rPr>
          <w:rFonts w:asciiTheme="minorEastAsia" w:hAnsiTheme="minorEastAsia" w:cs="Generic0-Regular" w:hint="eastAsia"/>
          <w:kern w:val="0"/>
          <w:szCs w:val="21"/>
        </w:rPr>
        <w:t>町有財産の売買契約を締結する。</w:t>
      </w:r>
    </w:p>
    <w:p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（信義誠実の義務）</w:t>
      </w:r>
    </w:p>
    <w:p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第１条</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甲乙両者は、信義を重んじ、誠実にこの契約を履行しなければならない。</w:t>
      </w:r>
    </w:p>
    <w:p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２</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甲乙両者は、日本国の法令を遵守し、この契約を履行しなければならない。</w:t>
      </w:r>
    </w:p>
    <w:p w:rsidR="00390BA9" w:rsidRPr="00390BA9" w:rsidRDefault="00390BA9" w:rsidP="007F5675">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（売買物件及び売買代金）</w:t>
      </w:r>
    </w:p>
    <w:p w:rsidR="00D37710" w:rsidRDefault="00390BA9" w:rsidP="00390BA9">
      <w:pPr>
        <w:autoSpaceDE w:val="0"/>
        <w:autoSpaceDN w:val="0"/>
        <w:adjustRightInd w:val="0"/>
        <w:ind w:left="210" w:hangingChars="100" w:hanging="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第２条</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甲は、次に掲げる物件（以下「売買物件」という。）を</w:t>
      </w:r>
      <w:r w:rsidRPr="00D37710">
        <w:rPr>
          <w:rFonts w:asciiTheme="minorEastAsia" w:hAnsiTheme="minorEastAsia" w:cs="Generic0-Regular" w:hint="eastAsia"/>
          <w:kern w:val="0"/>
          <w:szCs w:val="21"/>
          <w:u w:val="single"/>
        </w:rPr>
        <w:t>金</w:t>
      </w:r>
      <w:r w:rsidR="00D37710" w:rsidRPr="00D37710">
        <w:rPr>
          <w:rFonts w:asciiTheme="minorEastAsia" w:hAnsiTheme="minorEastAsia" w:cs="Generic0-Regular" w:hint="eastAsia"/>
          <w:kern w:val="0"/>
          <w:szCs w:val="21"/>
          <w:u w:val="single"/>
        </w:rPr>
        <w:t xml:space="preserve">　　　　　　</w:t>
      </w:r>
      <w:r w:rsidRPr="00D37710">
        <w:rPr>
          <w:rFonts w:asciiTheme="minorEastAsia" w:hAnsiTheme="minorEastAsia" w:cs="Generic0-Regular"/>
          <w:kern w:val="0"/>
          <w:szCs w:val="21"/>
          <w:u w:val="single"/>
        </w:rPr>
        <w:t xml:space="preserve"> </w:t>
      </w:r>
      <w:r w:rsidRPr="00D37710">
        <w:rPr>
          <w:rFonts w:asciiTheme="minorEastAsia" w:hAnsiTheme="minorEastAsia" w:cs="Generic0-Regular" w:hint="eastAsia"/>
          <w:kern w:val="0"/>
          <w:szCs w:val="21"/>
          <w:u w:val="single"/>
        </w:rPr>
        <w:t>円</w:t>
      </w:r>
      <w:r w:rsidRPr="00390BA9">
        <w:rPr>
          <w:rFonts w:asciiTheme="minorEastAsia" w:hAnsiTheme="minorEastAsia" w:cs="Generic0-Regular" w:hint="eastAsia"/>
          <w:kern w:val="0"/>
          <w:szCs w:val="21"/>
        </w:rPr>
        <w:t>をもって</w:t>
      </w:r>
    </w:p>
    <w:p w:rsidR="00390BA9" w:rsidRDefault="00390BA9" w:rsidP="007A71DF">
      <w:pPr>
        <w:autoSpaceDE w:val="0"/>
        <w:autoSpaceDN w:val="0"/>
        <w:adjustRightInd w:val="0"/>
        <w:ind w:leftChars="100" w:left="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乙に売り渡し、乙はこれを買い受ける。</w:t>
      </w:r>
    </w:p>
    <w:p w:rsidR="00390BA9" w:rsidRDefault="00390BA9" w:rsidP="00390BA9">
      <w:pPr>
        <w:autoSpaceDE w:val="0"/>
        <w:autoSpaceDN w:val="0"/>
        <w:adjustRightInd w:val="0"/>
        <w:jc w:val="left"/>
        <w:rPr>
          <w:rFonts w:asciiTheme="minorEastAsia" w:hAnsiTheme="minorEastAsia" w:cs="Generic0-Regular"/>
          <w:kern w:val="0"/>
          <w:szCs w:val="21"/>
        </w:rPr>
      </w:pPr>
    </w:p>
    <w:tbl>
      <w:tblPr>
        <w:tblStyle w:val="a3"/>
        <w:tblW w:w="8494" w:type="dxa"/>
        <w:tblInd w:w="348" w:type="dxa"/>
        <w:tblLook w:val="04A0" w:firstRow="1" w:lastRow="0" w:firstColumn="1" w:lastColumn="0" w:noHBand="0" w:noVBand="1"/>
      </w:tblPr>
      <w:tblGrid>
        <w:gridCol w:w="1413"/>
        <w:gridCol w:w="2833"/>
        <w:gridCol w:w="1278"/>
        <w:gridCol w:w="2970"/>
      </w:tblGrid>
      <w:tr w:rsidR="00D37710" w:rsidTr="007A71DF">
        <w:trPr>
          <w:trHeight w:val="611"/>
        </w:trPr>
        <w:tc>
          <w:tcPr>
            <w:tcW w:w="1413" w:type="dxa"/>
          </w:tcPr>
          <w:p w:rsidR="00D37710" w:rsidRDefault="00D37710" w:rsidP="00D37710">
            <w:pPr>
              <w:autoSpaceDE w:val="0"/>
              <w:autoSpaceDN w:val="0"/>
              <w:adjustRightInd w:val="0"/>
              <w:jc w:val="center"/>
              <w:rPr>
                <w:rFonts w:asciiTheme="minorEastAsia" w:hAnsiTheme="minorEastAsia" w:cs="Generic0-Regular"/>
                <w:kern w:val="0"/>
                <w:szCs w:val="21"/>
              </w:rPr>
            </w:pPr>
            <w:r>
              <w:rPr>
                <w:rFonts w:asciiTheme="minorEastAsia" w:hAnsiTheme="minorEastAsia" w:cs="Generic0-Regular" w:hint="eastAsia"/>
                <w:kern w:val="0"/>
                <w:szCs w:val="21"/>
              </w:rPr>
              <w:t>物件番号</w:t>
            </w:r>
          </w:p>
        </w:tc>
        <w:tc>
          <w:tcPr>
            <w:tcW w:w="2833" w:type="dxa"/>
          </w:tcPr>
          <w:p w:rsidR="00D37710" w:rsidRDefault="00D37710" w:rsidP="00D37710">
            <w:pPr>
              <w:autoSpaceDE w:val="0"/>
              <w:autoSpaceDN w:val="0"/>
              <w:adjustRightInd w:val="0"/>
              <w:jc w:val="center"/>
              <w:rPr>
                <w:rFonts w:asciiTheme="minorEastAsia" w:hAnsiTheme="minorEastAsia" w:cs="Generic0-Regular"/>
                <w:kern w:val="0"/>
                <w:szCs w:val="21"/>
              </w:rPr>
            </w:pPr>
            <w:r>
              <w:rPr>
                <w:rFonts w:asciiTheme="minorEastAsia" w:hAnsiTheme="minorEastAsia" w:cs="Generic0-Regular" w:hint="eastAsia"/>
                <w:kern w:val="0"/>
                <w:szCs w:val="21"/>
              </w:rPr>
              <w:t>物件名</w:t>
            </w:r>
          </w:p>
        </w:tc>
        <w:tc>
          <w:tcPr>
            <w:tcW w:w="1278" w:type="dxa"/>
          </w:tcPr>
          <w:p w:rsidR="00D37710" w:rsidRDefault="00D37710" w:rsidP="00D37710">
            <w:pPr>
              <w:autoSpaceDE w:val="0"/>
              <w:autoSpaceDN w:val="0"/>
              <w:adjustRightInd w:val="0"/>
              <w:jc w:val="center"/>
              <w:rPr>
                <w:rFonts w:asciiTheme="minorEastAsia" w:hAnsiTheme="minorEastAsia" w:cs="Generic0-Regular"/>
                <w:kern w:val="0"/>
                <w:szCs w:val="21"/>
              </w:rPr>
            </w:pPr>
            <w:r>
              <w:rPr>
                <w:rFonts w:asciiTheme="minorEastAsia" w:hAnsiTheme="minorEastAsia" w:cs="Generic0-Regular" w:hint="eastAsia"/>
                <w:kern w:val="0"/>
                <w:szCs w:val="21"/>
              </w:rPr>
              <w:t>数量</w:t>
            </w:r>
          </w:p>
        </w:tc>
        <w:tc>
          <w:tcPr>
            <w:tcW w:w="2970" w:type="dxa"/>
          </w:tcPr>
          <w:p w:rsidR="00D37710" w:rsidRDefault="00D37710" w:rsidP="00D37710">
            <w:pPr>
              <w:autoSpaceDE w:val="0"/>
              <w:autoSpaceDN w:val="0"/>
              <w:adjustRightInd w:val="0"/>
              <w:jc w:val="center"/>
              <w:rPr>
                <w:rFonts w:asciiTheme="minorEastAsia" w:hAnsiTheme="minorEastAsia" w:cs="Generic0-Regular"/>
                <w:kern w:val="0"/>
                <w:szCs w:val="21"/>
              </w:rPr>
            </w:pPr>
            <w:r>
              <w:rPr>
                <w:rFonts w:asciiTheme="minorEastAsia" w:hAnsiTheme="minorEastAsia" w:cs="Generic0-Regular" w:hint="eastAsia"/>
                <w:kern w:val="0"/>
                <w:szCs w:val="21"/>
              </w:rPr>
              <w:t>摘要</w:t>
            </w:r>
          </w:p>
        </w:tc>
      </w:tr>
      <w:tr w:rsidR="00D37710" w:rsidTr="007A71DF">
        <w:trPr>
          <w:trHeight w:val="563"/>
        </w:trPr>
        <w:tc>
          <w:tcPr>
            <w:tcW w:w="1413" w:type="dxa"/>
          </w:tcPr>
          <w:p w:rsidR="00D37710" w:rsidRDefault="00D37710" w:rsidP="007F5675">
            <w:pPr>
              <w:autoSpaceDE w:val="0"/>
              <w:autoSpaceDN w:val="0"/>
              <w:adjustRightInd w:val="0"/>
              <w:jc w:val="center"/>
              <w:rPr>
                <w:rFonts w:asciiTheme="minorEastAsia" w:hAnsiTheme="minorEastAsia" w:cs="Generic0-Regular"/>
                <w:kern w:val="0"/>
                <w:szCs w:val="21"/>
              </w:rPr>
            </w:pPr>
          </w:p>
        </w:tc>
        <w:tc>
          <w:tcPr>
            <w:tcW w:w="2833" w:type="dxa"/>
          </w:tcPr>
          <w:p w:rsidR="00D37710" w:rsidRDefault="00D37710" w:rsidP="007F5675">
            <w:pPr>
              <w:autoSpaceDE w:val="0"/>
              <w:autoSpaceDN w:val="0"/>
              <w:adjustRightInd w:val="0"/>
              <w:jc w:val="center"/>
              <w:rPr>
                <w:rFonts w:asciiTheme="minorEastAsia" w:hAnsiTheme="minorEastAsia" w:cs="Generic0-Regular"/>
                <w:kern w:val="0"/>
                <w:szCs w:val="21"/>
              </w:rPr>
            </w:pPr>
          </w:p>
        </w:tc>
        <w:tc>
          <w:tcPr>
            <w:tcW w:w="1278" w:type="dxa"/>
          </w:tcPr>
          <w:p w:rsidR="00D37710" w:rsidRDefault="00D37710" w:rsidP="007F5675">
            <w:pPr>
              <w:autoSpaceDE w:val="0"/>
              <w:autoSpaceDN w:val="0"/>
              <w:adjustRightInd w:val="0"/>
              <w:jc w:val="center"/>
              <w:rPr>
                <w:rFonts w:asciiTheme="minorEastAsia" w:hAnsiTheme="minorEastAsia" w:cs="Generic0-Regular"/>
                <w:kern w:val="0"/>
                <w:szCs w:val="21"/>
              </w:rPr>
            </w:pPr>
            <w:bookmarkStart w:id="0" w:name="_GoBack"/>
            <w:bookmarkEnd w:id="0"/>
          </w:p>
        </w:tc>
        <w:tc>
          <w:tcPr>
            <w:tcW w:w="2970" w:type="dxa"/>
          </w:tcPr>
          <w:p w:rsidR="00D37710" w:rsidRDefault="00D37710" w:rsidP="007F5675">
            <w:pPr>
              <w:autoSpaceDE w:val="0"/>
              <w:autoSpaceDN w:val="0"/>
              <w:adjustRightInd w:val="0"/>
              <w:jc w:val="center"/>
              <w:rPr>
                <w:rFonts w:asciiTheme="minorEastAsia" w:hAnsiTheme="minorEastAsia" w:cs="Generic0-Regular"/>
                <w:kern w:val="0"/>
                <w:szCs w:val="21"/>
              </w:rPr>
            </w:pPr>
          </w:p>
        </w:tc>
      </w:tr>
    </w:tbl>
    <w:p w:rsidR="00390BA9" w:rsidRPr="00390BA9" w:rsidRDefault="00390BA9" w:rsidP="00390BA9">
      <w:pPr>
        <w:autoSpaceDE w:val="0"/>
        <w:autoSpaceDN w:val="0"/>
        <w:adjustRightInd w:val="0"/>
        <w:jc w:val="left"/>
        <w:rPr>
          <w:rFonts w:asciiTheme="minorEastAsia" w:hAnsiTheme="minorEastAsia" w:cs="Generic0-Regular"/>
          <w:kern w:val="0"/>
          <w:szCs w:val="21"/>
        </w:rPr>
      </w:pPr>
    </w:p>
    <w:p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kern w:val="0"/>
          <w:szCs w:val="21"/>
        </w:rPr>
        <w:t>(</w:t>
      </w:r>
      <w:r w:rsidRPr="00390BA9">
        <w:rPr>
          <w:rFonts w:asciiTheme="minorEastAsia" w:hAnsiTheme="minorEastAsia" w:cs="Generic0-Regular" w:hint="eastAsia"/>
          <w:kern w:val="0"/>
          <w:szCs w:val="21"/>
        </w:rPr>
        <w:t>契約保証金）</w:t>
      </w:r>
    </w:p>
    <w:p w:rsidR="00390BA9" w:rsidRPr="00390BA9" w:rsidRDefault="00390BA9" w:rsidP="007A71DF">
      <w:pPr>
        <w:autoSpaceDE w:val="0"/>
        <w:autoSpaceDN w:val="0"/>
        <w:adjustRightInd w:val="0"/>
        <w:ind w:left="210" w:hangingChars="100" w:hanging="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第３条</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乙は、この契約締結と同時に契約保証金（入札保証金を充当）として</w:t>
      </w:r>
      <w:r w:rsidRPr="00D37710">
        <w:rPr>
          <w:rFonts w:asciiTheme="minorEastAsia" w:hAnsiTheme="minorEastAsia" w:cs="Generic0-Regular" w:hint="eastAsia"/>
          <w:kern w:val="0"/>
          <w:szCs w:val="21"/>
          <w:u w:val="single"/>
        </w:rPr>
        <w:t>金</w:t>
      </w:r>
      <w:r w:rsidR="00D37710" w:rsidRPr="00D37710">
        <w:rPr>
          <w:rFonts w:asciiTheme="minorEastAsia" w:hAnsiTheme="minorEastAsia" w:cs="Generic0-Regular" w:hint="eastAsia"/>
          <w:kern w:val="0"/>
          <w:szCs w:val="21"/>
          <w:u w:val="single"/>
        </w:rPr>
        <w:t xml:space="preserve">　　　　　</w:t>
      </w:r>
      <w:r w:rsidRPr="00D37710">
        <w:rPr>
          <w:rFonts w:asciiTheme="minorEastAsia" w:hAnsiTheme="minorEastAsia" w:cs="Generic0-Regular"/>
          <w:kern w:val="0"/>
          <w:szCs w:val="21"/>
          <w:u w:val="single"/>
        </w:rPr>
        <w:t xml:space="preserve"> </w:t>
      </w:r>
      <w:r w:rsidRPr="00D37710">
        <w:rPr>
          <w:rFonts w:asciiTheme="minorEastAsia" w:hAnsiTheme="minorEastAsia" w:cs="Generic0-Regular" w:hint="eastAsia"/>
          <w:kern w:val="0"/>
          <w:szCs w:val="21"/>
          <w:u w:val="single"/>
        </w:rPr>
        <w:t>円</w:t>
      </w:r>
      <w:r w:rsidRPr="00390BA9">
        <w:rPr>
          <w:rFonts w:asciiTheme="minorEastAsia" w:hAnsiTheme="minorEastAsia" w:cs="Generic0-Regular" w:hint="eastAsia"/>
          <w:kern w:val="0"/>
          <w:szCs w:val="21"/>
        </w:rPr>
        <w:t>を甲に納付しなければならない。</w:t>
      </w:r>
    </w:p>
    <w:p w:rsidR="00390BA9" w:rsidRPr="00390BA9" w:rsidRDefault="00390BA9" w:rsidP="00390BA9">
      <w:pPr>
        <w:autoSpaceDE w:val="0"/>
        <w:autoSpaceDN w:val="0"/>
        <w:adjustRightInd w:val="0"/>
        <w:ind w:left="210" w:hangingChars="100" w:hanging="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２</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前項の契約保証金は、第１３条に定める損害賠償額の予定又はその一部と解釈しないものとする。</w:t>
      </w:r>
    </w:p>
    <w:p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３</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第１項の契約保証金には、利息を付さないものとする。</w:t>
      </w:r>
    </w:p>
    <w:p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（代金の支払）</w:t>
      </w:r>
    </w:p>
    <w:p w:rsidR="00390BA9" w:rsidRPr="00390BA9" w:rsidRDefault="00390BA9" w:rsidP="00390BA9">
      <w:pPr>
        <w:autoSpaceDE w:val="0"/>
        <w:autoSpaceDN w:val="0"/>
        <w:adjustRightInd w:val="0"/>
        <w:ind w:left="210" w:hangingChars="100" w:hanging="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第４条</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乙は、売買代金を、甲が指定する日までに</w:t>
      </w:r>
      <w:r w:rsidR="00B103BA">
        <w:rPr>
          <w:rFonts w:asciiTheme="minorEastAsia" w:hAnsiTheme="minorEastAsia" w:cs="Generic0-Regular" w:hint="eastAsia"/>
          <w:kern w:val="0"/>
          <w:szCs w:val="21"/>
        </w:rPr>
        <w:t>大淀</w:t>
      </w:r>
      <w:r w:rsidRPr="00390BA9">
        <w:rPr>
          <w:rFonts w:asciiTheme="minorEastAsia" w:hAnsiTheme="minorEastAsia" w:cs="Generic0-Regular" w:hint="eastAsia"/>
          <w:kern w:val="0"/>
          <w:szCs w:val="21"/>
        </w:rPr>
        <w:t>町指定金融機関において一括で甲に支払わなければならない。</w:t>
      </w:r>
    </w:p>
    <w:p w:rsidR="00390BA9" w:rsidRPr="00390BA9" w:rsidRDefault="00390BA9" w:rsidP="00390BA9">
      <w:pPr>
        <w:autoSpaceDE w:val="0"/>
        <w:autoSpaceDN w:val="0"/>
        <w:adjustRightInd w:val="0"/>
        <w:ind w:left="210" w:hangingChars="100" w:hanging="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２</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乙が前項の売買代金の支払いに当たり、売買代金から契約保証金相当額を控除した金額を甲に支払ったときは、売買代金の全額の支払いがあったものとする。</w:t>
      </w:r>
    </w:p>
    <w:p w:rsidR="00390BA9" w:rsidRPr="00390BA9" w:rsidRDefault="00390BA9" w:rsidP="00390BA9">
      <w:pPr>
        <w:autoSpaceDE w:val="0"/>
        <w:autoSpaceDN w:val="0"/>
        <w:adjustRightInd w:val="0"/>
        <w:ind w:left="210" w:hangingChars="100" w:hanging="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３</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乙は、前項の規定によろうとするときは、売買代金から契約保証金相当額を控除した金額を甲に支払うとともに、契約保証金を売買代金に充当したい旨を表示した書面を甲に提出しなければならない。</w:t>
      </w:r>
    </w:p>
    <w:p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lastRenderedPageBreak/>
        <w:t>（所有権の移転等）</w:t>
      </w:r>
    </w:p>
    <w:p w:rsidR="00390BA9" w:rsidRPr="00390BA9" w:rsidRDefault="00390BA9" w:rsidP="00390BA9">
      <w:pPr>
        <w:autoSpaceDE w:val="0"/>
        <w:autoSpaceDN w:val="0"/>
        <w:adjustRightInd w:val="0"/>
        <w:ind w:left="210" w:hangingChars="100" w:hanging="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第５条</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売買物件の所有権は、乙が売買代金を完納した時に、甲から乙に移転するものとす</w:t>
      </w:r>
      <w:r w:rsidR="007F5675">
        <w:rPr>
          <w:rFonts w:asciiTheme="minorEastAsia" w:hAnsiTheme="minorEastAsia" w:cs="Generic0-Regular" w:hint="eastAsia"/>
          <w:kern w:val="0"/>
          <w:szCs w:val="21"/>
        </w:rPr>
        <w:t>る</w:t>
      </w:r>
      <w:r w:rsidRPr="00390BA9">
        <w:rPr>
          <w:rFonts w:asciiTheme="minorEastAsia" w:hAnsiTheme="minorEastAsia" w:cs="Generic0-Regular" w:hint="eastAsia"/>
          <w:kern w:val="0"/>
          <w:szCs w:val="21"/>
        </w:rPr>
        <w:t>。</w:t>
      </w:r>
    </w:p>
    <w:p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（名義変更手続き及びその費用）</w:t>
      </w:r>
    </w:p>
    <w:p w:rsidR="00390BA9" w:rsidRPr="00390BA9" w:rsidRDefault="00390BA9" w:rsidP="00390BA9">
      <w:pPr>
        <w:autoSpaceDE w:val="0"/>
        <w:autoSpaceDN w:val="0"/>
        <w:adjustRightInd w:val="0"/>
        <w:ind w:left="210" w:hangingChars="100" w:hanging="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第６条</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乙は、前条の規定</w:t>
      </w:r>
      <w:r w:rsidR="007F5675">
        <w:rPr>
          <w:rFonts w:asciiTheme="minorEastAsia" w:hAnsiTheme="minorEastAsia" w:cs="Generic0-Regular" w:hint="eastAsia"/>
          <w:kern w:val="0"/>
          <w:szCs w:val="21"/>
        </w:rPr>
        <w:t>により売買物件の所有権が移転した後に、速やかに町有財産移転登録</w:t>
      </w:r>
      <w:r w:rsidRPr="00390BA9">
        <w:rPr>
          <w:rFonts w:asciiTheme="minorEastAsia" w:hAnsiTheme="minorEastAsia" w:cs="Generic0-Regular" w:hint="eastAsia"/>
          <w:kern w:val="0"/>
          <w:szCs w:val="21"/>
        </w:rPr>
        <w:t>請求書を甲に提出のうえ、甲に対し名義変更手続きに必要な書類を請求するものとし、乙は甲から交付された書類等により、遅延なく名義変更手続き等を行うものとする。</w:t>
      </w:r>
    </w:p>
    <w:p w:rsidR="00390BA9" w:rsidRPr="00390BA9" w:rsidRDefault="00390BA9" w:rsidP="007A71DF">
      <w:pPr>
        <w:autoSpaceDE w:val="0"/>
        <w:autoSpaceDN w:val="0"/>
        <w:adjustRightInd w:val="0"/>
        <w:ind w:left="210" w:hangingChars="100" w:hanging="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２</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乙は、名義変更手続き後、甲が指定する名義変更が完了したことを証する書類を、速やかに甲に提出するものとする。</w:t>
      </w:r>
    </w:p>
    <w:p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３</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前項の名義変更手続き等に要する費用は、乙の負担とする。</w:t>
      </w:r>
    </w:p>
    <w:p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４</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前３項の規定については、名義変更等の必要がない物品については適用しない。</w:t>
      </w:r>
    </w:p>
    <w:p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（売買物件の引渡し）</w:t>
      </w:r>
    </w:p>
    <w:p w:rsidR="00390BA9" w:rsidRPr="00390BA9" w:rsidRDefault="00390BA9" w:rsidP="007A71DF">
      <w:pPr>
        <w:autoSpaceDE w:val="0"/>
        <w:autoSpaceDN w:val="0"/>
        <w:adjustRightInd w:val="0"/>
        <w:ind w:left="210" w:hangingChars="100" w:hanging="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第７条</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甲は、売買物件の所有権が移転した日から３０日以内で両者の定める日に、当該物件を甲の指定する場所において現況有姿のまま乙に引き渡し、乙は、当該物件の受領証を甲に提出するものとする。</w:t>
      </w:r>
    </w:p>
    <w:p w:rsidR="00390BA9" w:rsidRPr="00390BA9" w:rsidRDefault="00390BA9" w:rsidP="007A71DF">
      <w:pPr>
        <w:autoSpaceDE w:val="0"/>
        <w:autoSpaceDN w:val="0"/>
        <w:adjustRightInd w:val="0"/>
        <w:ind w:left="210" w:hangingChars="100" w:hanging="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２</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乙は、売買物件の引受け及び搬出の実施については、関係法令を遵守し、甲の指示に従うとともに、これにかかる保険加入、輸送手配等の手続きについては、乙が行わなければならない。</w:t>
      </w:r>
    </w:p>
    <w:p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３</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前２項に要する費用は、乙の負担とする。</w:t>
      </w:r>
    </w:p>
    <w:p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（引受け遅延の承認）</w:t>
      </w:r>
    </w:p>
    <w:p w:rsidR="00390BA9" w:rsidRPr="00390BA9" w:rsidRDefault="00390BA9" w:rsidP="007A71DF">
      <w:pPr>
        <w:autoSpaceDE w:val="0"/>
        <w:autoSpaceDN w:val="0"/>
        <w:adjustRightInd w:val="0"/>
        <w:ind w:left="210" w:hangingChars="100" w:hanging="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第８条</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乙は、売買物件の引受けについて、天災その他正当な理由により引受け遅延のおそれがあるときは、直ちにその事由を届けて延期の承認を受けるものとする。</w:t>
      </w:r>
    </w:p>
    <w:p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（危険負担等）</w:t>
      </w:r>
    </w:p>
    <w:p w:rsidR="00390BA9" w:rsidRPr="00390BA9" w:rsidRDefault="00390BA9" w:rsidP="007A71DF">
      <w:pPr>
        <w:autoSpaceDE w:val="0"/>
        <w:autoSpaceDN w:val="0"/>
        <w:adjustRightInd w:val="0"/>
        <w:ind w:left="210" w:hangingChars="100" w:hanging="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第９条</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乙は、この契約締結の時から引渡の時までにおいて当該物件が甲の責に帰することのできない事由により滅失又はき損した場合は、売買代金の減免を請求することができないものとする。</w:t>
      </w:r>
    </w:p>
    <w:p w:rsidR="00390BA9" w:rsidRPr="00390BA9" w:rsidRDefault="00390BA9" w:rsidP="007A71DF">
      <w:pPr>
        <w:autoSpaceDE w:val="0"/>
        <w:autoSpaceDN w:val="0"/>
        <w:adjustRightInd w:val="0"/>
        <w:ind w:left="210" w:hangingChars="100" w:hanging="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２</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乙は、この契約締結後売買物件に数量の不足その他かくれた瑕疵のあることを発見しても売買代金の減免若しくは損害賠償の請求又は契約の解除をすることができないものとする。</w:t>
      </w:r>
    </w:p>
    <w:p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（保証金の帰属）</w:t>
      </w:r>
    </w:p>
    <w:p w:rsidR="00390BA9" w:rsidRPr="00390BA9" w:rsidRDefault="00390BA9" w:rsidP="007A71DF">
      <w:pPr>
        <w:autoSpaceDE w:val="0"/>
        <w:autoSpaceDN w:val="0"/>
        <w:adjustRightInd w:val="0"/>
        <w:ind w:left="210" w:hangingChars="100" w:hanging="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第１０条</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甲は、乙が第４条に定める義務を履行しないときは、第３条第１項に定める契約保証金を違約金として甲に帰属させるものとする。</w:t>
      </w:r>
    </w:p>
    <w:p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（契約解除）</w:t>
      </w:r>
    </w:p>
    <w:p w:rsidR="00390BA9" w:rsidRPr="00390BA9" w:rsidRDefault="00390BA9" w:rsidP="007A71DF">
      <w:pPr>
        <w:autoSpaceDE w:val="0"/>
        <w:autoSpaceDN w:val="0"/>
        <w:adjustRightInd w:val="0"/>
        <w:ind w:left="210" w:hangingChars="100" w:hanging="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lastRenderedPageBreak/>
        <w:t>第１１条</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甲は、乙がこの契約に定める義務を履行しないときは、催告することなくこの契約を解除することができる。</w:t>
      </w:r>
    </w:p>
    <w:p w:rsidR="00390BA9" w:rsidRPr="00390BA9" w:rsidRDefault="00390BA9" w:rsidP="007A71DF">
      <w:pPr>
        <w:autoSpaceDE w:val="0"/>
        <w:autoSpaceDN w:val="0"/>
        <w:adjustRightInd w:val="0"/>
        <w:ind w:left="210" w:hangingChars="100" w:hanging="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２</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乙は、前項の規定により損害を受けた場合であっても、その損害の賠償を甲に請求することはできない。</w:t>
      </w:r>
    </w:p>
    <w:p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（乙の原状回復義務等）</w:t>
      </w:r>
    </w:p>
    <w:p w:rsidR="00390BA9" w:rsidRPr="00390BA9" w:rsidRDefault="00390BA9" w:rsidP="007A71DF">
      <w:pPr>
        <w:autoSpaceDE w:val="0"/>
        <w:autoSpaceDN w:val="0"/>
        <w:adjustRightInd w:val="0"/>
        <w:ind w:left="210" w:hangingChars="100" w:hanging="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第１２条</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乙は、前条の規定により契約が解除されたときは、甲の指定する日までに売買物品を原状に回復して甲に返還しなければならない。ただし、甲が該当物件を原状に回復させることが適当でないと認めたときは、現状のまま返還することができる。</w:t>
      </w:r>
    </w:p>
    <w:p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（損害賠償）</w:t>
      </w:r>
    </w:p>
    <w:p w:rsidR="00390BA9" w:rsidRPr="00390BA9" w:rsidRDefault="00390BA9" w:rsidP="007A71DF">
      <w:pPr>
        <w:autoSpaceDE w:val="0"/>
        <w:autoSpaceDN w:val="0"/>
        <w:adjustRightInd w:val="0"/>
        <w:ind w:left="210" w:hangingChars="100" w:hanging="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第１３条</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乙は、この契約に定める義務を履行しないため甲に損害を与えたときは、その損害に相当する金額を損害賠償として甲に支払わなければならない。</w:t>
      </w:r>
    </w:p>
    <w:p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（契約の費用）</w:t>
      </w:r>
    </w:p>
    <w:p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第１４条</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この契約に要する費用は乙の負担とする。</w:t>
      </w:r>
    </w:p>
    <w:p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（疑義の決定）</w:t>
      </w:r>
    </w:p>
    <w:p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第１５条</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この契約に関し疑義のあるときは、甲乙協議のうえ定めるものとする。</w:t>
      </w:r>
    </w:p>
    <w:p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（裁判管轄）</w:t>
      </w:r>
    </w:p>
    <w:p w:rsidR="00390BA9" w:rsidRPr="00390BA9" w:rsidRDefault="00390BA9" w:rsidP="007A71DF">
      <w:pPr>
        <w:autoSpaceDE w:val="0"/>
        <w:autoSpaceDN w:val="0"/>
        <w:adjustRightInd w:val="0"/>
        <w:ind w:left="210" w:hangingChars="100" w:hanging="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第１６条</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この契約に関して生じた甲乙間の紛争については、奈良地方裁判所を第一審の専属的合意管轄裁判所とする。</w:t>
      </w:r>
    </w:p>
    <w:p w:rsidR="00390BA9" w:rsidRPr="00390BA9" w:rsidRDefault="00390BA9" w:rsidP="007A71DF">
      <w:pPr>
        <w:autoSpaceDE w:val="0"/>
        <w:autoSpaceDN w:val="0"/>
        <w:adjustRightInd w:val="0"/>
        <w:ind w:leftChars="100" w:left="210" w:firstLineChars="100" w:firstLine="21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上記契約の締結を証するため、この契約書２通を作成し、両者記名押印のうえ各自その１通を保有するものとする。</w:t>
      </w:r>
    </w:p>
    <w:p w:rsidR="00D37710" w:rsidRDefault="00D37710" w:rsidP="00390BA9">
      <w:pPr>
        <w:autoSpaceDE w:val="0"/>
        <w:autoSpaceDN w:val="0"/>
        <w:adjustRightInd w:val="0"/>
        <w:jc w:val="left"/>
        <w:rPr>
          <w:rFonts w:asciiTheme="minorEastAsia" w:hAnsiTheme="minorEastAsia" w:cs="Generic0-Regular"/>
          <w:kern w:val="0"/>
          <w:szCs w:val="21"/>
        </w:rPr>
      </w:pPr>
    </w:p>
    <w:p w:rsidR="00390BA9" w:rsidRPr="00390BA9" w:rsidRDefault="00390BA9" w:rsidP="00390BA9">
      <w:pPr>
        <w:autoSpaceDE w:val="0"/>
        <w:autoSpaceDN w:val="0"/>
        <w:adjustRightInd w:val="0"/>
        <w:jc w:val="left"/>
        <w:rPr>
          <w:rFonts w:asciiTheme="minorEastAsia" w:hAnsiTheme="minorEastAsia" w:cs="Generic0-Regular"/>
          <w:kern w:val="0"/>
          <w:szCs w:val="21"/>
        </w:rPr>
      </w:pPr>
      <w:r w:rsidRPr="00390BA9">
        <w:rPr>
          <w:rFonts w:asciiTheme="minorEastAsia" w:hAnsiTheme="minorEastAsia" w:cs="Generic0-Regular" w:hint="eastAsia"/>
          <w:kern w:val="0"/>
          <w:szCs w:val="21"/>
        </w:rPr>
        <w:t>令和</w:t>
      </w:r>
      <w:r w:rsidR="00D37710">
        <w:rPr>
          <w:rFonts w:asciiTheme="minorEastAsia" w:hAnsiTheme="minorEastAsia" w:cs="Generic0-Regular" w:hint="eastAsia"/>
          <w:kern w:val="0"/>
          <w:szCs w:val="21"/>
        </w:rPr>
        <w:t xml:space="preserve">　</w:t>
      </w:r>
      <w:r w:rsidR="007F5675">
        <w:rPr>
          <w:rFonts w:asciiTheme="minorEastAsia" w:hAnsiTheme="minorEastAsia" w:cs="Generic0-Regular" w:hint="eastAsia"/>
          <w:kern w:val="0"/>
          <w:szCs w:val="21"/>
        </w:rPr>
        <w:t xml:space="preserve">　</w:t>
      </w:r>
      <w:r w:rsidRPr="00390BA9">
        <w:rPr>
          <w:rFonts w:asciiTheme="minorEastAsia" w:hAnsiTheme="minorEastAsia" w:cs="Generic0-Regular" w:hint="eastAsia"/>
          <w:kern w:val="0"/>
          <w:szCs w:val="21"/>
        </w:rPr>
        <w:t>年</w:t>
      </w:r>
      <w:r w:rsidR="007F5675">
        <w:rPr>
          <w:rFonts w:asciiTheme="minorEastAsia" w:hAnsiTheme="minorEastAsia" w:cs="Generic0-Regular" w:hint="eastAsia"/>
          <w:kern w:val="0"/>
          <w:szCs w:val="21"/>
        </w:rPr>
        <w:t xml:space="preserve">　</w:t>
      </w:r>
      <w:r w:rsidR="00D37710">
        <w:rPr>
          <w:rFonts w:asciiTheme="minorEastAsia" w:hAnsiTheme="minorEastAsia" w:cs="Generic0-Regular" w:hint="eastAsia"/>
          <w:kern w:val="0"/>
          <w:szCs w:val="21"/>
        </w:rPr>
        <w:t xml:space="preserve">　</w:t>
      </w:r>
      <w:r w:rsidRPr="00390BA9">
        <w:rPr>
          <w:rFonts w:asciiTheme="minorEastAsia" w:hAnsiTheme="minorEastAsia" w:cs="Generic0-Regular" w:hint="eastAsia"/>
          <w:kern w:val="0"/>
          <w:szCs w:val="21"/>
        </w:rPr>
        <w:t>月</w:t>
      </w:r>
      <w:r w:rsidR="007F5675">
        <w:rPr>
          <w:rFonts w:asciiTheme="minorEastAsia" w:hAnsiTheme="minorEastAsia" w:cs="Generic0-Regular" w:hint="eastAsia"/>
          <w:kern w:val="0"/>
          <w:szCs w:val="21"/>
        </w:rPr>
        <w:t xml:space="preserve">　</w:t>
      </w:r>
      <w:r w:rsidR="00D37710">
        <w:rPr>
          <w:rFonts w:asciiTheme="minorEastAsia" w:hAnsiTheme="minorEastAsia" w:cs="Generic0-Regular" w:hint="eastAsia"/>
          <w:kern w:val="0"/>
          <w:szCs w:val="21"/>
        </w:rPr>
        <w:t xml:space="preserve">　</w:t>
      </w:r>
      <w:r w:rsidRPr="00390BA9">
        <w:rPr>
          <w:rFonts w:asciiTheme="minorEastAsia" w:hAnsiTheme="minorEastAsia" w:cs="Generic0-Regular" w:hint="eastAsia"/>
          <w:kern w:val="0"/>
          <w:szCs w:val="21"/>
        </w:rPr>
        <w:t>日</w:t>
      </w:r>
    </w:p>
    <w:p w:rsidR="00390BA9" w:rsidRPr="00390BA9" w:rsidRDefault="00390BA9" w:rsidP="00D37710">
      <w:pPr>
        <w:wordWrap w:val="0"/>
        <w:autoSpaceDE w:val="0"/>
        <w:autoSpaceDN w:val="0"/>
        <w:adjustRightInd w:val="0"/>
        <w:jc w:val="right"/>
        <w:rPr>
          <w:rFonts w:asciiTheme="minorEastAsia" w:hAnsiTheme="minorEastAsia" w:cs="Generic0-Regular"/>
          <w:kern w:val="0"/>
          <w:szCs w:val="21"/>
        </w:rPr>
      </w:pPr>
      <w:r w:rsidRPr="00390BA9">
        <w:rPr>
          <w:rFonts w:asciiTheme="minorEastAsia" w:hAnsiTheme="minorEastAsia" w:cs="Generic0-Regular" w:hint="eastAsia"/>
          <w:kern w:val="0"/>
          <w:szCs w:val="21"/>
        </w:rPr>
        <w:t>甲）住</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所</w:t>
      </w:r>
      <w:r w:rsidR="00D37710">
        <w:rPr>
          <w:rFonts w:asciiTheme="minorEastAsia" w:hAnsiTheme="minorEastAsia" w:cs="Generic0-Regular" w:hint="eastAsia"/>
          <w:kern w:val="0"/>
          <w:szCs w:val="21"/>
        </w:rPr>
        <w:t xml:space="preserve">　　　　　　　　　　　　　　　　　　　　　</w:t>
      </w:r>
    </w:p>
    <w:p w:rsidR="00D37710" w:rsidRDefault="00390BA9" w:rsidP="00D37710">
      <w:pPr>
        <w:wordWrap w:val="0"/>
        <w:autoSpaceDE w:val="0"/>
        <w:autoSpaceDN w:val="0"/>
        <w:adjustRightInd w:val="0"/>
        <w:jc w:val="right"/>
        <w:rPr>
          <w:rFonts w:asciiTheme="minorEastAsia" w:hAnsiTheme="minorEastAsia" w:cs="Generic0-Regular"/>
          <w:kern w:val="0"/>
          <w:szCs w:val="21"/>
        </w:rPr>
      </w:pPr>
      <w:r w:rsidRPr="00390BA9">
        <w:rPr>
          <w:rFonts w:asciiTheme="minorEastAsia" w:hAnsiTheme="minorEastAsia" w:cs="Generic0-Regular" w:hint="eastAsia"/>
          <w:kern w:val="0"/>
          <w:szCs w:val="21"/>
        </w:rPr>
        <w:t>氏</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名</w:t>
      </w:r>
      <w:r w:rsidR="00D37710">
        <w:rPr>
          <w:rFonts w:asciiTheme="minorEastAsia" w:hAnsiTheme="minorEastAsia" w:cs="Generic0-Regular" w:hint="eastAsia"/>
          <w:kern w:val="0"/>
          <w:szCs w:val="21"/>
        </w:rPr>
        <w:t xml:space="preserve">　　　 　　　　　　　　　　　　　　</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w:t>
      </w:r>
      <w:r w:rsidR="00D37710">
        <w:rPr>
          <w:rFonts w:asciiTheme="minorEastAsia" w:hAnsiTheme="minorEastAsia" w:cs="Generic0-Regular" w:hint="eastAsia"/>
          <w:kern w:val="0"/>
          <w:szCs w:val="21"/>
        </w:rPr>
        <w:t xml:space="preserve">　　</w:t>
      </w:r>
    </w:p>
    <w:p w:rsidR="00D37710" w:rsidRDefault="00D37710" w:rsidP="00D37710">
      <w:pPr>
        <w:wordWrap w:val="0"/>
        <w:autoSpaceDE w:val="0"/>
        <w:autoSpaceDN w:val="0"/>
        <w:adjustRightInd w:val="0"/>
        <w:jc w:val="right"/>
        <w:rPr>
          <w:rFonts w:asciiTheme="minorEastAsia" w:hAnsiTheme="minorEastAsia" w:cs="Generic0-Regular"/>
          <w:kern w:val="0"/>
          <w:szCs w:val="21"/>
        </w:rPr>
      </w:pPr>
    </w:p>
    <w:p w:rsidR="00390BA9" w:rsidRPr="00390BA9" w:rsidRDefault="00390BA9" w:rsidP="00D37710">
      <w:pPr>
        <w:autoSpaceDE w:val="0"/>
        <w:autoSpaceDN w:val="0"/>
        <w:adjustRightInd w:val="0"/>
        <w:ind w:right="840"/>
        <w:jc w:val="center"/>
        <w:rPr>
          <w:rFonts w:asciiTheme="minorEastAsia" w:hAnsiTheme="minorEastAsia" w:cs="Generic0-Regular"/>
          <w:kern w:val="0"/>
          <w:szCs w:val="21"/>
        </w:rPr>
      </w:pPr>
      <w:r w:rsidRPr="00390BA9">
        <w:rPr>
          <w:rFonts w:asciiTheme="minorEastAsia" w:hAnsiTheme="minorEastAsia" w:cs="Generic0-Regular" w:hint="eastAsia"/>
          <w:kern w:val="0"/>
          <w:szCs w:val="21"/>
        </w:rPr>
        <w:t>乙）住</w:t>
      </w:r>
      <w:r w:rsidRPr="00390BA9">
        <w:rPr>
          <w:rFonts w:asciiTheme="minorEastAsia" w:hAnsiTheme="minorEastAsia" w:cs="Generic0-Regular"/>
          <w:kern w:val="0"/>
          <w:szCs w:val="21"/>
        </w:rPr>
        <w:t xml:space="preserve"> </w:t>
      </w:r>
      <w:r w:rsidRPr="00390BA9">
        <w:rPr>
          <w:rFonts w:asciiTheme="minorEastAsia" w:hAnsiTheme="minorEastAsia" w:cs="Generic0-Regular" w:hint="eastAsia"/>
          <w:kern w:val="0"/>
          <w:szCs w:val="21"/>
        </w:rPr>
        <w:t>所</w:t>
      </w:r>
      <w:r w:rsidR="00D37710">
        <w:rPr>
          <w:rFonts w:asciiTheme="minorEastAsia" w:hAnsiTheme="minorEastAsia" w:cs="Generic0-Regular" w:hint="eastAsia"/>
          <w:kern w:val="0"/>
          <w:szCs w:val="21"/>
        </w:rPr>
        <w:t xml:space="preserve">　　　　　　　　　　　　　　　　　　　　　　　</w:t>
      </w:r>
    </w:p>
    <w:p w:rsidR="00D37710" w:rsidRDefault="00D37710" w:rsidP="00D37710">
      <w:pPr>
        <w:wordWrap w:val="0"/>
        <w:jc w:val="right"/>
        <w:rPr>
          <w:rFonts w:asciiTheme="minorEastAsia" w:hAnsiTheme="minorEastAsia" w:cs="Generic0-Regular"/>
          <w:kern w:val="0"/>
          <w:szCs w:val="21"/>
        </w:rPr>
      </w:pPr>
      <w:r>
        <w:rPr>
          <w:rFonts w:asciiTheme="minorEastAsia" w:hAnsiTheme="minorEastAsia" w:cs="Generic0-Regular" w:hint="eastAsia"/>
          <w:kern w:val="0"/>
          <w:szCs w:val="21"/>
        </w:rPr>
        <w:t xml:space="preserve">　　　　　　　　</w:t>
      </w:r>
      <w:r w:rsidR="00390BA9" w:rsidRPr="00390BA9">
        <w:rPr>
          <w:rFonts w:asciiTheme="minorEastAsia" w:hAnsiTheme="minorEastAsia" w:cs="Generic0-Regular" w:hint="eastAsia"/>
          <w:kern w:val="0"/>
          <w:szCs w:val="21"/>
        </w:rPr>
        <w:t>氏</w:t>
      </w:r>
      <w:r w:rsidR="00390BA9" w:rsidRPr="00390BA9">
        <w:rPr>
          <w:rFonts w:asciiTheme="minorEastAsia" w:hAnsiTheme="minorEastAsia" w:cs="Generic0-Regular"/>
          <w:kern w:val="0"/>
          <w:szCs w:val="21"/>
        </w:rPr>
        <w:t xml:space="preserve"> </w:t>
      </w:r>
      <w:r w:rsidR="00390BA9" w:rsidRPr="00390BA9">
        <w:rPr>
          <w:rFonts w:asciiTheme="minorEastAsia" w:hAnsiTheme="minorEastAsia" w:cs="Generic0-Regular" w:hint="eastAsia"/>
          <w:kern w:val="0"/>
          <w:szCs w:val="21"/>
        </w:rPr>
        <w:t>名</w:t>
      </w:r>
      <w:r>
        <w:rPr>
          <w:rFonts w:asciiTheme="minorEastAsia" w:hAnsiTheme="minorEastAsia" w:cs="Generic0-Regular" w:hint="eastAsia"/>
          <w:kern w:val="0"/>
          <w:szCs w:val="21"/>
        </w:rPr>
        <w:t xml:space="preserve"> 　　　　　　　　　　　　　　　　 　</w:t>
      </w:r>
      <w:r w:rsidR="00390BA9" w:rsidRPr="00390BA9">
        <w:rPr>
          <w:rFonts w:asciiTheme="minorEastAsia" w:hAnsiTheme="minorEastAsia" w:cs="Generic0-Regular" w:hint="eastAsia"/>
          <w:kern w:val="0"/>
          <w:szCs w:val="21"/>
        </w:rPr>
        <w:t>㊞</w:t>
      </w:r>
      <w:r>
        <w:rPr>
          <w:rFonts w:asciiTheme="minorEastAsia" w:hAnsiTheme="minorEastAsia" w:cs="Generic0-Regular" w:hint="eastAsia"/>
          <w:kern w:val="0"/>
          <w:szCs w:val="21"/>
        </w:rPr>
        <w:t xml:space="preserve">　　</w:t>
      </w:r>
    </w:p>
    <w:p w:rsidR="00AD6895" w:rsidRPr="00390BA9" w:rsidRDefault="00390BA9" w:rsidP="00D37710">
      <w:pPr>
        <w:jc w:val="right"/>
        <w:rPr>
          <w:rFonts w:asciiTheme="minorEastAsia" w:hAnsiTheme="minorEastAsia"/>
        </w:rPr>
      </w:pPr>
      <w:r w:rsidRPr="00390BA9">
        <w:rPr>
          <w:rFonts w:asciiTheme="minorEastAsia" w:hAnsiTheme="minorEastAsia" w:cs="Generic0-Regular" w:hint="eastAsia"/>
          <w:kern w:val="0"/>
          <w:sz w:val="16"/>
          <w:szCs w:val="16"/>
        </w:rPr>
        <w:t>（印鑑証明印）</w:t>
      </w:r>
    </w:p>
    <w:sectPr w:rsidR="00AD6895" w:rsidRPr="00390BA9" w:rsidSect="00D37710">
      <w:pgSz w:w="11906" w:h="16838"/>
      <w:pgMar w:top="1531" w:right="1361" w:bottom="136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06F" w:rsidRDefault="00F2206F" w:rsidP="00713C04">
      <w:r>
        <w:separator/>
      </w:r>
    </w:p>
  </w:endnote>
  <w:endnote w:type="continuationSeparator" w:id="0">
    <w:p w:rsidR="00F2206F" w:rsidRDefault="00F2206F" w:rsidP="0071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06F" w:rsidRDefault="00F2206F" w:rsidP="00713C04">
      <w:r>
        <w:separator/>
      </w:r>
    </w:p>
  </w:footnote>
  <w:footnote w:type="continuationSeparator" w:id="0">
    <w:p w:rsidR="00F2206F" w:rsidRDefault="00F2206F" w:rsidP="00713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BA9"/>
    <w:rsid w:val="002B4513"/>
    <w:rsid w:val="00390BA9"/>
    <w:rsid w:val="006B36B7"/>
    <w:rsid w:val="00713C04"/>
    <w:rsid w:val="007A71DF"/>
    <w:rsid w:val="007F5675"/>
    <w:rsid w:val="00AC573B"/>
    <w:rsid w:val="00AD6895"/>
    <w:rsid w:val="00B103BA"/>
    <w:rsid w:val="00CF3EF1"/>
    <w:rsid w:val="00D37710"/>
    <w:rsid w:val="00F01684"/>
    <w:rsid w:val="00F22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BB853A"/>
  <w15:chartTrackingRefBased/>
  <w15:docId w15:val="{71242F70-B701-4065-9549-4BD4DB6C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7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3C04"/>
    <w:pPr>
      <w:tabs>
        <w:tab w:val="center" w:pos="4252"/>
        <w:tab w:val="right" w:pos="8504"/>
      </w:tabs>
      <w:snapToGrid w:val="0"/>
    </w:pPr>
  </w:style>
  <w:style w:type="character" w:customStyle="1" w:styleId="a5">
    <w:name w:val="ヘッダー (文字)"/>
    <w:basedOn w:val="a0"/>
    <w:link w:val="a4"/>
    <w:uiPriority w:val="99"/>
    <w:rsid w:val="00713C04"/>
  </w:style>
  <w:style w:type="paragraph" w:styleId="a6">
    <w:name w:val="footer"/>
    <w:basedOn w:val="a"/>
    <w:link w:val="a7"/>
    <w:uiPriority w:val="99"/>
    <w:unhideWhenUsed/>
    <w:rsid w:val="00713C04"/>
    <w:pPr>
      <w:tabs>
        <w:tab w:val="center" w:pos="4252"/>
        <w:tab w:val="right" w:pos="8504"/>
      </w:tabs>
      <w:snapToGrid w:val="0"/>
    </w:pPr>
  </w:style>
  <w:style w:type="character" w:customStyle="1" w:styleId="a7">
    <w:name w:val="フッター (文字)"/>
    <w:basedOn w:val="a0"/>
    <w:link w:val="a6"/>
    <w:uiPriority w:val="99"/>
    <w:rsid w:val="00713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OY029021</dc:creator>
  <cp:keywords/>
  <dc:description/>
  <cp:lastModifiedBy>OY036022</cp:lastModifiedBy>
  <cp:revision>15</cp:revision>
  <dcterms:created xsi:type="dcterms:W3CDTF">2022-05-26T09:19:00Z</dcterms:created>
  <dcterms:modified xsi:type="dcterms:W3CDTF">2023-01-16T13:42:00Z</dcterms:modified>
</cp:coreProperties>
</file>